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0B" w:rsidRDefault="00F41A0B" w:rsidP="006F14B7">
      <w:pPr>
        <w:ind w:left="-426"/>
        <w:jc w:val="center"/>
        <w:rPr>
          <w:b/>
          <w:bCs/>
          <w:i/>
          <w:sz w:val="32"/>
          <w:szCs w:val="32"/>
        </w:rPr>
      </w:pPr>
      <w:r w:rsidRPr="00F41A0B">
        <w:rPr>
          <w:b/>
          <w:bCs/>
          <w:i/>
          <w:noProof/>
          <w:sz w:val="32"/>
          <w:szCs w:val="32"/>
          <w:lang w:eastAsia="uk-UA"/>
        </w:rPr>
        <w:drawing>
          <wp:inline distT="0" distB="0" distL="0" distR="0">
            <wp:extent cx="6120765" cy="2440153"/>
            <wp:effectExtent l="0" t="0" r="0" b="0"/>
            <wp:docPr id="1" name="Рисунок 1" descr="C:\Users\User\Pictures\х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ха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4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362" w:rsidRPr="00085B11" w:rsidRDefault="009B3362" w:rsidP="00E40EE8">
      <w:pPr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proofErr w:type="spellStart"/>
      <w:r w:rsidRPr="00085B11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Пам</w:t>
      </w:r>
      <w:r w:rsidR="005F73E1" w:rsidRPr="00085B11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’</w:t>
      </w:r>
      <w:r w:rsidRPr="00085B11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ятка-</w:t>
      </w:r>
      <w:proofErr w:type="spellEnd"/>
      <w:r w:rsidRPr="00085B11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роз’яснення </w:t>
      </w:r>
      <w:r w:rsidR="00E40EE8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про нові зміни щодо харчування </w:t>
      </w:r>
      <w:r w:rsidRPr="00085B11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для  батьків діти яких відвідують  заклад </w:t>
      </w:r>
      <w:r w:rsidR="006F14B7" w:rsidRPr="00085B11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085B11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дошкільної освіти.</w:t>
      </w:r>
    </w:p>
    <w:p w:rsidR="0008333F" w:rsidRPr="00085B11" w:rsidRDefault="009019A7" w:rsidP="00C06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11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261620</wp:posOffset>
            </wp:positionV>
            <wp:extent cx="214312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504" y="21373"/>
                <wp:lineTo x="21504" y="0"/>
                <wp:lineTo x="0" y="0"/>
              </wp:wrapPolygon>
            </wp:wrapTight>
            <wp:docPr id="4" name="Рисунок 4" descr="C:\Users\User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362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З  </w:t>
      </w:r>
      <w:r w:rsidR="009B3362" w:rsidRPr="00085B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1січня 2022 року</w:t>
      </w:r>
      <w:r w:rsidR="009B3362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 українські дошкільні навчальні заклади</w:t>
      </w:r>
      <w:r w:rsidR="0008333F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мають впровадити  нові зміни щодо харчування.</w:t>
      </w:r>
      <w:r w:rsidR="00085B11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  <w:r w:rsidR="0008333F" w:rsidRPr="00085B1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85B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333F" w:rsidRPr="00085B11">
        <w:rPr>
          <w:rFonts w:ascii="Times New Roman" w:hAnsi="Times New Roman" w:cs="Times New Roman"/>
          <w:b/>
          <w:bCs/>
          <w:sz w:val="28"/>
          <w:szCs w:val="28"/>
        </w:rPr>
        <w:t>підтриманий першою леді О</w:t>
      </w:r>
      <w:r w:rsidR="00085B11">
        <w:rPr>
          <w:rFonts w:ascii="Times New Roman" w:hAnsi="Times New Roman" w:cs="Times New Roman"/>
          <w:b/>
          <w:bCs/>
          <w:sz w:val="28"/>
          <w:szCs w:val="28"/>
        </w:rPr>
        <w:t xml:space="preserve">леною </w:t>
      </w:r>
      <w:proofErr w:type="spellStart"/>
      <w:r w:rsidR="00085B11">
        <w:rPr>
          <w:rFonts w:ascii="Times New Roman" w:hAnsi="Times New Roman" w:cs="Times New Roman"/>
          <w:b/>
          <w:bCs/>
          <w:sz w:val="28"/>
          <w:szCs w:val="28"/>
        </w:rPr>
        <w:t>Зеленською</w:t>
      </w:r>
      <w:proofErr w:type="spellEnd"/>
      <w:r w:rsidR="00085B11">
        <w:rPr>
          <w:rFonts w:ascii="Times New Roman" w:hAnsi="Times New Roman" w:cs="Times New Roman"/>
          <w:b/>
          <w:bCs/>
          <w:sz w:val="28"/>
          <w:szCs w:val="28"/>
        </w:rPr>
        <w:t xml:space="preserve"> і втілений </w:t>
      </w:r>
      <w:r w:rsidR="0008333F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у реальність.</w:t>
      </w:r>
    </w:p>
    <w:p w:rsidR="0008333F" w:rsidRPr="00085B11" w:rsidRDefault="00EB3C61" w:rsidP="00C06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Постанова КМУ від 24.03.2021 р. № 305 </w:t>
      </w:r>
      <w:proofErr w:type="spellStart"/>
      <w:r w:rsidRPr="00085B11">
        <w:rPr>
          <w:rFonts w:ascii="Times New Roman" w:hAnsi="Times New Roman" w:cs="Times New Roman"/>
          <w:b/>
          <w:bCs/>
          <w:sz w:val="28"/>
          <w:szCs w:val="28"/>
        </w:rPr>
        <w:t>“Про</w:t>
      </w:r>
      <w:proofErr w:type="spellEnd"/>
      <w:r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затвердження норм та Порядку організації харчування у закладах освіти та дитячих закладах оздоровлення та </w:t>
      </w:r>
      <w:proofErr w:type="spellStart"/>
      <w:r w:rsidRPr="00085B11">
        <w:rPr>
          <w:rFonts w:ascii="Times New Roman" w:hAnsi="Times New Roman" w:cs="Times New Roman"/>
          <w:b/>
          <w:bCs/>
          <w:sz w:val="28"/>
          <w:szCs w:val="28"/>
        </w:rPr>
        <w:t>відпочинку”</w:t>
      </w:r>
      <w:proofErr w:type="spellEnd"/>
    </w:p>
    <w:p w:rsidR="0008333F" w:rsidRPr="00085B11" w:rsidRDefault="0008333F" w:rsidP="00C06012">
      <w:pPr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ru-RU"/>
        </w:rPr>
      </w:pPr>
      <w:r w:rsidRPr="00085B1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Зазначимо, що д</w:t>
      </w:r>
      <w:r w:rsidR="00F81617" w:rsidRPr="00085B1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о оновленого меню змінені вікові групи  дітей :</w:t>
      </w:r>
      <w:r w:rsidR="00F41A0B" w:rsidRPr="00085B11">
        <w:rPr>
          <w:rFonts w:ascii="Times New Roman" w:eastAsia="Times New Roman" w:hAnsi="Times New Roman" w:cs="Times New Roman"/>
          <w:snapToGrid w:val="0"/>
          <w:color w:val="17365D" w:themeColor="text2" w:themeShade="BF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tbl>
      <w:tblPr>
        <w:tblpPr w:leftFromText="180" w:rightFromText="180" w:vertAnchor="text" w:horzAnchor="margin" w:tblpY="596"/>
        <w:tblW w:w="4796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2"/>
        <w:gridCol w:w="2357"/>
        <w:gridCol w:w="2368"/>
        <w:gridCol w:w="2218"/>
      </w:tblGrid>
      <w:tr w:rsidR="00A3742F" w:rsidRPr="00085B11" w:rsidTr="00085B11">
        <w:trPr>
          <w:trHeight w:val="68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42F" w:rsidRPr="00085B11" w:rsidRDefault="00A3742F" w:rsidP="00A37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Вікова група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42F" w:rsidRPr="00085B11" w:rsidRDefault="00A3742F" w:rsidP="00A37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Енергетична цінність сніданку, вечері, ккал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42F" w:rsidRPr="00085B11" w:rsidRDefault="00A3742F" w:rsidP="00A37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Енергетична цінність обіду, ккал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42F" w:rsidRPr="00085B11" w:rsidRDefault="00A3742F" w:rsidP="00A37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Добова енергетична цінність, ккал</w:t>
            </w:r>
          </w:p>
        </w:tc>
      </w:tr>
      <w:tr w:rsidR="00A3742F" w:rsidRPr="00085B11" w:rsidTr="00085B11">
        <w:trPr>
          <w:trHeight w:val="2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42F" w:rsidRPr="00085B11" w:rsidRDefault="00A3742F" w:rsidP="00A37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1-4 роки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42F" w:rsidRPr="00085B11" w:rsidRDefault="00A3742F" w:rsidP="00A37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350-415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42F" w:rsidRPr="00085B11" w:rsidRDefault="00A3742F" w:rsidP="00A37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415-485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42F" w:rsidRPr="00085B11" w:rsidRDefault="00A3742F" w:rsidP="00A37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1385</w:t>
            </w:r>
          </w:p>
        </w:tc>
      </w:tr>
      <w:tr w:rsidR="00A3742F" w:rsidRPr="00085B11" w:rsidTr="00085B11">
        <w:trPr>
          <w:trHeight w:val="26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42F" w:rsidRPr="00085B11" w:rsidRDefault="00A3742F" w:rsidP="00A37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4-6 (7) років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42F" w:rsidRPr="00085B11" w:rsidRDefault="00A3742F" w:rsidP="00A37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425-510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42F" w:rsidRPr="00085B11" w:rsidRDefault="00A3742F" w:rsidP="00A37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510-595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742F" w:rsidRPr="00085B11" w:rsidRDefault="00A3742F" w:rsidP="00A37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1700</w:t>
            </w:r>
          </w:p>
        </w:tc>
      </w:tr>
      <w:tr w:rsidR="00A3742F" w:rsidRPr="00085B11" w:rsidTr="00085B11">
        <w:trPr>
          <w:trHeight w:val="92"/>
        </w:trPr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742F" w:rsidRPr="00085B11" w:rsidRDefault="00A3742F" w:rsidP="00A37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742F" w:rsidRPr="00085B11" w:rsidRDefault="00A3742F" w:rsidP="00A37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742F" w:rsidRPr="00085B11" w:rsidRDefault="00A3742F" w:rsidP="00A37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3742F" w:rsidRPr="00085B11" w:rsidRDefault="00A3742F" w:rsidP="00A37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B3C61" w:rsidRPr="00085B11" w:rsidRDefault="006F14B7" w:rsidP="006F14B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85B1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                                               </w:t>
      </w:r>
      <w:bookmarkStart w:id="0" w:name="_GoBack"/>
      <w:bookmarkEnd w:id="0"/>
      <w:r w:rsidR="00EB3C61" w:rsidRPr="00085B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НОРМИ</w:t>
      </w:r>
      <w:r w:rsidR="00EB3C61" w:rsidRPr="00085B11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9019A7" w:rsidRPr="00085B1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</w:t>
      </w:r>
      <w:r w:rsidR="000B15A4" w:rsidRPr="00085B1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85B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Х</w:t>
      </w:r>
      <w:r w:rsidR="00EB3C61" w:rsidRPr="00085B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арчування у закладах освіти та дитячих закла</w:t>
      </w:r>
      <w:r w:rsidR="000B15A4" w:rsidRPr="00085B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дах</w:t>
      </w:r>
    </w:p>
    <w:p w:rsidR="008A3E01" w:rsidRPr="00085B11" w:rsidRDefault="00F81617" w:rsidP="00085B11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11">
        <w:rPr>
          <w:rFonts w:ascii="Times New Roman" w:hAnsi="Times New Roman" w:cs="Times New Roman"/>
          <w:b/>
          <w:bCs/>
          <w:sz w:val="28"/>
          <w:szCs w:val="28"/>
        </w:rPr>
        <w:t>Відповідно 305 постанови зменшилась  добова енергетична цінність</w:t>
      </w:r>
      <w:r w:rsidR="005F73E1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5B1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F73E1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C78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зменшилася </w:t>
      </w:r>
      <w:r w:rsidRPr="00085B11">
        <w:rPr>
          <w:rFonts w:ascii="Times New Roman" w:hAnsi="Times New Roman" w:cs="Times New Roman"/>
          <w:b/>
          <w:bCs/>
          <w:sz w:val="28"/>
          <w:szCs w:val="28"/>
        </w:rPr>
        <w:t>кількість спожитого цукру, хліба,</w:t>
      </w:r>
      <w:r w:rsidR="005F73E1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солі</w:t>
      </w:r>
      <w:r w:rsidRPr="00085B11">
        <w:rPr>
          <w:rFonts w:ascii="Times New Roman" w:hAnsi="Times New Roman" w:cs="Times New Roman"/>
          <w:b/>
          <w:bCs/>
          <w:sz w:val="28"/>
          <w:szCs w:val="28"/>
        </w:rPr>
        <w:t>,картоплі</w:t>
      </w:r>
      <w:r w:rsidR="008A3E01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для прийому їжі</w:t>
      </w:r>
      <w:r w:rsidR="00B67C8A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. Будь-які страви </w:t>
      </w:r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C8A" w:rsidRPr="00085B11">
        <w:rPr>
          <w:rFonts w:ascii="Times New Roman" w:hAnsi="Times New Roman" w:cs="Times New Roman"/>
          <w:b/>
          <w:bCs/>
          <w:sz w:val="28"/>
          <w:szCs w:val="28"/>
        </w:rPr>
        <w:t>з  м</w:t>
      </w:r>
      <w:r w:rsidR="005F73E1" w:rsidRPr="00085B11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 w:rsidR="00B67C8A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яса </w:t>
      </w:r>
      <w:r w:rsidR="009B6C78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 пропонують максимально поєдну</w:t>
      </w:r>
      <w:r w:rsidR="00B67C8A" w:rsidRPr="00085B11">
        <w:rPr>
          <w:rFonts w:ascii="Times New Roman" w:hAnsi="Times New Roman" w:cs="Times New Roman"/>
          <w:b/>
          <w:bCs/>
          <w:sz w:val="28"/>
          <w:szCs w:val="28"/>
        </w:rPr>
        <w:t>вати з різноманітними салатами чи іншими гарнірами .</w:t>
      </w:r>
    </w:p>
    <w:p w:rsidR="00F81617" w:rsidRPr="00085B11" w:rsidRDefault="008A3E01" w:rsidP="00085B11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Збільшити  кількість фруктів та ягід  для одного прийому , м’яса птиці  </w:t>
      </w:r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,овочів сезонних </w:t>
      </w:r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5B11">
        <w:rPr>
          <w:rFonts w:ascii="Times New Roman" w:hAnsi="Times New Roman" w:cs="Times New Roman"/>
          <w:b/>
          <w:bCs/>
          <w:sz w:val="28"/>
          <w:szCs w:val="28"/>
        </w:rPr>
        <w:t>(крім картоплі),злакові та бобові.</w:t>
      </w:r>
    </w:p>
    <w:p w:rsidR="009019A7" w:rsidRPr="00085B11" w:rsidRDefault="00B67C8A" w:rsidP="00085B11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М'ясо,риба,молоко та молочні продукти ,яйця,бобові  є основним джерелом білку</w:t>
      </w:r>
      <w:r w:rsidR="00B81911" w:rsidRPr="00085B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Додатковим джерелом корисних  білків  є злакові продукти</w:t>
      </w:r>
      <w:r w:rsidR="009B6C78" w:rsidRPr="00085B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1617" w:rsidRPr="00085B11" w:rsidRDefault="009B6C78" w:rsidP="00085B11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11">
        <w:rPr>
          <w:rFonts w:ascii="Times New Roman" w:hAnsi="Times New Roman" w:cs="Times New Roman"/>
          <w:b/>
          <w:bCs/>
          <w:sz w:val="28"/>
          <w:szCs w:val="28"/>
        </w:rPr>
        <w:t>Зменшення  споживання  насичених  жирів переважно тваринного походження.</w:t>
      </w:r>
    </w:p>
    <w:p w:rsidR="009019A7" w:rsidRDefault="009019A7" w:rsidP="00C06012">
      <w:pPr>
        <w:jc w:val="center"/>
        <w:rPr>
          <w:b/>
          <w:bCs/>
          <w:sz w:val="20"/>
          <w:szCs w:val="20"/>
        </w:rPr>
      </w:pPr>
      <w:r w:rsidRPr="009019A7">
        <w:rPr>
          <w:b/>
          <w:bCs/>
          <w:noProof/>
          <w:sz w:val="20"/>
          <w:szCs w:val="20"/>
          <w:lang w:eastAsia="uk-UA"/>
        </w:rPr>
        <w:drawing>
          <wp:inline distT="0" distB="0" distL="0" distR="0">
            <wp:extent cx="2647950" cy="1724025"/>
            <wp:effectExtent l="0" t="0" r="0" b="0"/>
            <wp:docPr id="7" name="Рисунок 7" descr="Харківська загальноосвітня школа І-ІІІ ступенів №145 Харківської міської  ради Харківської області - Конкурс газет! - Нов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Харківська загальноосвітня школа І-ІІІ ступенів №145 Харківської міської  ради Харківської області - Конкурс газет! - Новин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9A7" w:rsidRPr="00C06012" w:rsidRDefault="009019A7" w:rsidP="00C06012">
      <w:pPr>
        <w:jc w:val="center"/>
        <w:rPr>
          <w:b/>
          <w:bCs/>
          <w:sz w:val="20"/>
          <w:szCs w:val="20"/>
        </w:rPr>
      </w:pPr>
    </w:p>
    <w:p w:rsidR="00B20C4E" w:rsidRPr="00085B11" w:rsidRDefault="00B20C4E" w:rsidP="00C06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11">
        <w:rPr>
          <w:rFonts w:ascii="Times New Roman" w:hAnsi="Times New Roman" w:cs="Times New Roman"/>
          <w:b/>
          <w:bCs/>
          <w:sz w:val="28"/>
          <w:szCs w:val="28"/>
        </w:rPr>
        <w:t>Організація харчування</w:t>
      </w:r>
    </w:p>
    <w:p w:rsidR="00B20C4E" w:rsidRPr="00085B11" w:rsidRDefault="00B20C4E" w:rsidP="00C06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n202"/>
      <w:bookmarkEnd w:id="1"/>
      <w:r w:rsidRPr="00085B11">
        <w:rPr>
          <w:rFonts w:ascii="Times New Roman" w:hAnsi="Times New Roman" w:cs="Times New Roman"/>
          <w:b/>
          <w:bCs/>
          <w:sz w:val="28"/>
          <w:szCs w:val="28"/>
        </w:rPr>
        <w:t>Організація харчування у закладах освіти  здійснюється з дотриманням норм харчування, вимог санітарного законодавства та законодавства про безпечність та окремі показники якості харчових продуктів. Приготування готових страв здійснюється з дотриманням процедур, заснованих на принципах системи аналізу не</w:t>
      </w:r>
      <w:r w:rsidR="006532D8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безпечних факторів та контролю  критичних точок </w:t>
      </w:r>
      <w:r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(НАССР).</w:t>
      </w:r>
    </w:p>
    <w:p w:rsidR="00B20C4E" w:rsidRPr="00085B11" w:rsidRDefault="00B20C4E" w:rsidP="00C06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n203"/>
      <w:bookmarkEnd w:id="2"/>
      <w:r w:rsidRPr="00085B11">
        <w:rPr>
          <w:rFonts w:ascii="Times New Roman" w:hAnsi="Times New Roman" w:cs="Times New Roman"/>
          <w:b/>
          <w:bCs/>
          <w:sz w:val="28"/>
          <w:szCs w:val="28"/>
        </w:rPr>
        <w:t>Ор</w:t>
      </w:r>
      <w:r w:rsidR="006532D8" w:rsidRPr="00085B11">
        <w:rPr>
          <w:rFonts w:ascii="Times New Roman" w:hAnsi="Times New Roman" w:cs="Times New Roman"/>
          <w:b/>
          <w:bCs/>
          <w:sz w:val="28"/>
          <w:szCs w:val="28"/>
        </w:rPr>
        <w:t>ганізація харчування передбачає:</w:t>
      </w:r>
    </w:p>
    <w:p w:rsidR="00B20C4E" w:rsidRPr="00085B11" w:rsidRDefault="009B6C78" w:rsidP="00C06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n204"/>
      <w:bookmarkEnd w:id="3"/>
      <w:r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bookmarkStart w:id="4" w:name="n205"/>
      <w:bookmarkStart w:id="5" w:name="n206"/>
      <w:bookmarkStart w:id="6" w:name="n207"/>
      <w:bookmarkEnd w:id="4"/>
      <w:bookmarkEnd w:id="5"/>
      <w:bookmarkEnd w:id="6"/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складення примірного чотиритижневого сезонного меню та щоденного меню-розкладу;</w:t>
      </w:r>
    </w:p>
    <w:p w:rsidR="00B20C4E" w:rsidRPr="00085B11" w:rsidRDefault="009B6C78" w:rsidP="00C06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n208"/>
      <w:bookmarkEnd w:id="7"/>
      <w:r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2) прийом </w:t>
      </w:r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бр</w:t>
      </w:r>
      <w:r w:rsidR="00B81911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акераж харчових продуктів </w:t>
      </w:r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готових страв та заповнення відповідних </w:t>
      </w:r>
      <w:proofErr w:type="spellStart"/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>бракеражних</w:t>
      </w:r>
      <w:proofErr w:type="spellEnd"/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журналів (</w:t>
      </w:r>
      <w:proofErr w:type="spellStart"/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>бракеражного</w:t>
      </w:r>
      <w:proofErr w:type="spellEnd"/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журналу харчових продуктів, що надійшли від постачальника харчових продуктів; </w:t>
      </w:r>
      <w:proofErr w:type="spellStart"/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>бракеражного</w:t>
      </w:r>
      <w:proofErr w:type="spellEnd"/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журналу готових страв, виготовлених заклад</w:t>
      </w:r>
      <w:r w:rsidR="006532D8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ом освіти </w:t>
      </w:r>
      <w:r w:rsidR="00B81911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самостійно</w:t>
      </w:r>
      <w:r w:rsidR="000B15A4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</w:p>
    <w:p w:rsidR="00B20C4E" w:rsidRPr="00085B11" w:rsidRDefault="00B81911" w:rsidP="00C06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n209"/>
      <w:bookmarkEnd w:id="8"/>
      <w:r w:rsidRPr="00085B1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>) в</w:t>
      </w:r>
      <w:r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едення обліку </w:t>
      </w:r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>дітей, що забезпечуються безоплатним гарячим харчуванням за рахунок бюджетних коштів та гарячим харчуванням за власні або інші залучені кошти,</w:t>
      </w:r>
      <w:r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у тому числі </w:t>
      </w:r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>дітей з особливими дієтичними потребами</w:t>
      </w:r>
      <w:bookmarkStart w:id="9" w:name="n210"/>
      <w:bookmarkEnd w:id="9"/>
    </w:p>
    <w:p w:rsidR="00B20C4E" w:rsidRPr="00085B11" w:rsidRDefault="00B81911" w:rsidP="00C06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n211"/>
      <w:bookmarkEnd w:id="10"/>
      <w:r w:rsidRPr="00085B1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>) здійснення внутрішнього контролю</w:t>
      </w:r>
      <w:r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за якістю харчових продуктів </w:t>
      </w:r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готових страв, організацією харчування, дотриманням вимог санітарного законодавства та законодавства про безпечність та якість харчових продуктів;</w:t>
      </w:r>
      <w:r w:rsidR="00F41A0B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0C4E" w:rsidRPr="00085B11" w:rsidRDefault="00F41A0B" w:rsidP="00F41A0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n212"/>
      <w:bookmarkEnd w:id="11"/>
      <w:r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81911" w:rsidRPr="00085B1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20C4E" w:rsidRPr="00085B11">
        <w:rPr>
          <w:rFonts w:ascii="Times New Roman" w:hAnsi="Times New Roman" w:cs="Times New Roman"/>
          <w:b/>
          <w:bCs/>
          <w:sz w:val="28"/>
          <w:szCs w:val="28"/>
        </w:rPr>
        <w:t>) ведення документації з</w:t>
      </w:r>
      <w:r w:rsidR="006532D8" w:rsidRPr="00085B11">
        <w:rPr>
          <w:rFonts w:ascii="Times New Roman" w:hAnsi="Times New Roman" w:cs="Times New Roman"/>
          <w:b/>
          <w:bCs/>
          <w:sz w:val="28"/>
          <w:szCs w:val="28"/>
        </w:rPr>
        <w:t xml:space="preserve"> організації харчування.</w:t>
      </w:r>
    </w:p>
    <w:p w:rsidR="000B15A4" w:rsidRPr="00C06012" w:rsidRDefault="000B15A4" w:rsidP="00C06012">
      <w:pPr>
        <w:jc w:val="center"/>
        <w:rPr>
          <w:b/>
          <w:bCs/>
          <w:sz w:val="20"/>
          <w:szCs w:val="20"/>
        </w:rPr>
      </w:pPr>
      <w:bookmarkStart w:id="12" w:name="n213"/>
      <w:bookmarkEnd w:id="12"/>
    </w:p>
    <w:p w:rsidR="000B15A4" w:rsidRDefault="000B15A4" w:rsidP="00B20C4E">
      <w:pPr>
        <w:rPr>
          <w:b/>
          <w:bCs/>
        </w:rPr>
      </w:pPr>
    </w:p>
    <w:p w:rsidR="000B15A4" w:rsidRPr="00B20C4E" w:rsidRDefault="000B15A4" w:rsidP="00B20C4E">
      <w:pPr>
        <w:rPr>
          <w:b/>
          <w:bCs/>
        </w:rPr>
      </w:pPr>
    </w:p>
    <w:p w:rsidR="009F768B" w:rsidRDefault="009F768B">
      <w:pPr>
        <w:rPr>
          <w:b/>
          <w:bCs/>
        </w:rPr>
      </w:pPr>
      <w:bookmarkStart w:id="13" w:name="n226"/>
      <w:bookmarkStart w:id="14" w:name="n227"/>
      <w:bookmarkEnd w:id="13"/>
      <w:bookmarkEnd w:id="14"/>
    </w:p>
    <w:p w:rsidR="00B20C4E" w:rsidRDefault="00B20C4E"/>
    <w:sectPr w:rsidR="00B20C4E" w:rsidSect="006F14B7">
      <w:pgSz w:w="11906" w:h="16838"/>
      <w:pgMar w:top="284" w:right="85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BC0" w:rsidRDefault="00630BC0" w:rsidP="009B3362">
      <w:pPr>
        <w:spacing w:after="0" w:line="240" w:lineRule="auto"/>
      </w:pPr>
      <w:r>
        <w:separator/>
      </w:r>
    </w:p>
  </w:endnote>
  <w:endnote w:type="continuationSeparator" w:id="0">
    <w:p w:rsidR="00630BC0" w:rsidRDefault="00630BC0" w:rsidP="009B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BC0" w:rsidRDefault="00630BC0" w:rsidP="009B3362">
      <w:pPr>
        <w:spacing w:after="0" w:line="240" w:lineRule="auto"/>
      </w:pPr>
      <w:r>
        <w:separator/>
      </w:r>
    </w:p>
  </w:footnote>
  <w:footnote w:type="continuationSeparator" w:id="0">
    <w:p w:rsidR="00630BC0" w:rsidRDefault="00630BC0" w:rsidP="009B3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7B1A"/>
    <w:multiLevelType w:val="hybridMultilevel"/>
    <w:tmpl w:val="86F25C54"/>
    <w:lvl w:ilvl="0" w:tplc="C37A9E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C61"/>
    <w:rsid w:val="0008333F"/>
    <w:rsid w:val="00085B11"/>
    <w:rsid w:val="000B15A4"/>
    <w:rsid w:val="0017519E"/>
    <w:rsid w:val="002050F0"/>
    <w:rsid w:val="00355158"/>
    <w:rsid w:val="00386A8F"/>
    <w:rsid w:val="00597DBE"/>
    <w:rsid w:val="005F73E1"/>
    <w:rsid w:val="00630BC0"/>
    <w:rsid w:val="006532D8"/>
    <w:rsid w:val="006F14B7"/>
    <w:rsid w:val="00833C23"/>
    <w:rsid w:val="00870F35"/>
    <w:rsid w:val="008A3E01"/>
    <w:rsid w:val="009019A7"/>
    <w:rsid w:val="009B3362"/>
    <w:rsid w:val="009B6C78"/>
    <w:rsid w:val="009F768B"/>
    <w:rsid w:val="00A3742F"/>
    <w:rsid w:val="00B20C4E"/>
    <w:rsid w:val="00B67C8A"/>
    <w:rsid w:val="00B81911"/>
    <w:rsid w:val="00C06012"/>
    <w:rsid w:val="00C25B11"/>
    <w:rsid w:val="00D143E6"/>
    <w:rsid w:val="00DF3B25"/>
    <w:rsid w:val="00E40EE8"/>
    <w:rsid w:val="00EB3C61"/>
    <w:rsid w:val="00F41A0B"/>
    <w:rsid w:val="00F8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B33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3362"/>
  </w:style>
  <w:style w:type="paragraph" w:styleId="a6">
    <w:name w:val="footer"/>
    <w:basedOn w:val="a"/>
    <w:link w:val="a7"/>
    <w:uiPriority w:val="99"/>
    <w:semiHidden/>
    <w:unhideWhenUsed/>
    <w:rsid w:val="009B33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362"/>
  </w:style>
  <w:style w:type="paragraph" w:styleId="a8">
    <w:name w:val="Balloon Text"/>
    <w:basedOn w:val="a"/>
    <w:link w:val="a9"/>
    <w:uiPriority w:val="99"/>
    <w:semiHidden/>
    <w:unhideWhenUsed/>
    <w:rsid w:val="00C25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5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7F9F6-84EA-41BF-ADFD-D3BE4DB0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1718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2022-01-14T11:11:00Z</cp:lastPrinted>
  <dcterms:created xsi:type="dcterms:W3CDTF">2022-01-13T12:02:00Z</dcterms:created>
  <dcterms:modified xsi:type="dcterms:W3CDTF">2022-01-17T09:49:00Z</dcterms:modified>
</cp:coreProperties>
</file>